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2EC3" w14:textId="77777777" w:rsidR="006F2920" w:rsidRPr="00F13D48" w:rsidRDefault="00581A2A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581A2A">
        <w:rPr>
          <w:rFonts w:hint="eastAsia"/>
          <w:b/>
          <w:bCs/>
          <w:spacing w:val="40"/>
          <w:kern w:val="0"/>
          <w:sz w:val="28"/>
          <w:szCs w:val="28"/>
          <w:u w:val="single"/>
          <w:fitText w:val="2810" w:id="875802368"/>
        </w:rPr>
        <w:t>代表者等変更届</w:t>
      </w:r>
      <w:r w:rsidRPr="00581A2A">
        <w:rPr>
          <w:rFonts w:hint="eastAsia"/>
          <w:b/>
          <w:bCs/>
          <w:spacing w:val="1"/>
          <w:kern w:val="0"/>
          <w:sz w:val="28"/>
          <w:szCs w:val="28"/>
          <w:u w:val="single"/>
          <w:fitText w:val="2810" w:id="875802368"/>
        </w:rPr>
        <w:t>書</w:t>
      </w:r>
    </w:p>
    <w:p w14:paraId="29A6DA37" w14:textId="77777777" w:rsidR="00875EE6" w:rsidRDefault="00875EE6" w:rsidP="00875EE6">
      <w:pPr>
        <w:spacing w:line="360" w:lineRule="atLeast"/>
        <w:rPr>
          <w:rFonts w:cs="Times New Roman"/>
        </w:rPr>
      </w:pPr>
    </w:p>
    <w:p w14:paraId="010E2EB3" w14:textId="77777777" w:rsidR="004E5AAC" w:rsidRDefault="00685ABB" w:rsidP="00685ABB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581A2A">
        <w:rPr>
          <w:rFonts w:hint="eastAsia"/>
        </w:rPr>
        <w:t>高圧ガス販売事業者</w:t>
      </w:r>
      <w:r w:rsidR="009468C5">
        <w:rPr>
          <w:rFonts w:hint="eastAsia"/>
        </w:rPr>
        <w:t>等</w:t>
      </w:r>
      <w:r w:rsidR="00581A2A">
        <w:rPr>
          <w:rFonts w:hint="eastAsia"/>
        </w:rPr>
        <w:t>は、届出事項に変更があったときは、遅滞なく</w:t>
      </w:r>
      <w:r w:rsidR="009468C5">
        <w:rPr>
          <w:rFonts w:hint="eastAsia"/>
        </w:rPr>
        <w:t>届出をした広域</w:t>
      </w:r>
      <w:r w:rsidR="00581A2A">
        <w:rPr>
          <w:rFonts w:hint="eastAsia"/>
        </w:rPr>
        <w:t>振</w:t>
      </w:r>
      <w:r w:rsidR="004E5AAC">
        <w:rPr>
          <w:rFonts w:hint="eastAsia"/>
        </w:rPr>
        <w:t>興局</w:t>
      </w:r>
      <w:r w:rsidR="009468C5">
        <w:rPr>
          <w:rFonts w:hint="eastAsia"/>
        </w:rPr>
        <w:t>等</w:t>
      </w:r>
      <w:r w:rsidR="00581A2A">
        <w:rPr>
          <w:rFonts w:hint="eastAsia"/>
        </w:rPr>
        <w:t>へ届出をします。</w:t>
      </w:r>
    </w:p>
    <w:p w14:paraId="18223DC8" w14:textId="3D13E0A0" w:rsidR="00FA04B2" w:rsidRDefault="00581A2A" w:rsidP="00685ABB">
      <w:pPr>
        <w:spacing w:line="360" w:lineRule="atLeast"/>
        <w:ind w:firstLineChars="200" w:firstLine="480"/>
        <w:rPr>
          <w:rFonts w:cs="Times New Roman"/>
        </w:rPr>
      </w:pPr>
      <w:r>
        <w:rPr>
          <w:rFonts w:hint="eastAsia"/>
        </w:rPr>
        <w:t>なお、代表者の変更、</w:t>
      </w:r>
      <w:r w:rsidR="0077142E">
        <w:rPr>
          <w:rFonts w:hint="eastAsia"/>
        </w:rPr>
        <w:t>社名の変更</w:t>
      </w:r>
      <w:r>
        <w:rPr>
          <w:rFonts w:hint="eastAsia"/>
        </w:rPr>
        <w:t>等</w:t>
      </w:r>
      <w:r w:rsidR="0077142E">
        <w:rPr>
          <w:rFonts w:hint="eastAsia"/>
        </w:rPr>
        <w:t>の</w:t>
      </w:r>
      <w:r>
        <w:rPr>
          <w:rFonts w:hint="eastAsia"/>
        </w:rPr>
        <w:t>変更内容は本手続きで行います。</w:t>
      </w:r>
    </w:p>
    <w:p w14:paraId="74A8D056" w14:textId="77777777" w:rsidR="00C03AF8" w:rsidRPr="009468C5" w:rsidRDefault="00C03AF8" w:rsidP="00875EE6">
      <w:pPr>
        <w:spacing w:line="360" w:lineRule="atLeast"/>
        <w:rPr>
          <w:rFonts w:cs="Times New Roman"/>
        </w:rPr>
      </w:pPr>
    </w:p>
    <w:p w14:paraId="0B4D5ECE" w14:textId="77777777" w:rsidR="00074C41" w:rsidRDefault="009468C5" w:rsidP="00875EE6">
      <w:pPr>
        <w:spacing w:line="360" w:lineRule="atLeast"/>
        <w:rPr>
          <w:rFonts w:cs="Times New Roman"/>
          <w:lang w:eastAsia="zh-TW"/>
        </w:rPr>
      </w:pPr>
      <w:r>
        <w:rPr>
          <w:rFonts w:hint="eastAsia"/>
        </w:rPr>
        <w:t xml:space="preserve">◎　</w:t>
      </w:r>
      <w:r w:rsidR="00074C41">
        <w:rPr>
          <w:rFonts w:hint="eastAsia"/>
          <w:lang w:eastAsia="zh-TW"/>
        </w:rPr>
        <w:t>必要書類</w:t>
      </w:r>
    </w:p>
    <w:p w14:paraId="323AC1C1" w14:textId="77777777" w:rsidR="00074C41" w:rsidRDefault="00685ABB" w:rsidP="00685ABB">
      <w:pPr>
        <w:spacing w:beforeLines="50" w:before="120"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１　</w:t>
      </w:r>
      <w:r w:rsidR="00581A2A">
        <w:rPr>
          <w:rFonts w:hint="eastAsia"/>
        </w:rPr>
        <w:t>代表者等変更届書</w:t>
      </w:r>
    </w:p>
    <w:p w14:paraId="1327D671" w14:textId="77777777" w:rsidR="00842CEF" w:rsidRDefault="00685ABB" w:rsidP="00685ABB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２　</w:t>
      </w:r>
      <w:r w:rsidR="00581A2A">
        <w:rPr>
          <w:rFonts w:hint="eastAsia"/>
        </w:rPr>
        <w:t>変更内容を証するものを添付</w:t>
      </w:r>
    </w:p>
    <w:p w14:paraId="7A5A71E8" w14:textId="77777777" w:rsidR="00C03AF8" w:rsidRDefault="00C03AF8" w:rsidP="00875EE6">
      <w:pPr>
        <w:spacing w:line="360" w:lineRule="atLeast"/>
        <w:ind w:left="1200" w:hangingChars="500" w:hanging="1200"/>
        <w:rPr>
          <w:rFonts w:cs="Times New Roman"/>
        </w:rPr>
      </w:pPr>
    </w:p>
    <w:p w14:paraId="7AD0CEB5" w14:textId="77777777" w:rsidR="00423741" w:rsidRDefault="00423741" w:rsidP="00875EE6">
      <w:pPr>
        <w:spacing w:line="360" w:lineRule="atLeast"/>
        <w:rPr>
          <w:rFonts w:cs="Times New Roman"/>
        </w:rPr>
      </w:pPr>
    </w:p>
    <w:p w14:paraId="3796F8A8" w14:textId="77777777" w:rsidR="00423741" w:rsidRDefault="00423741" w:rsidP="004237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高圧ガス（液化石油ガス）販売主任者の選解任届</w:t>
      </w:r>
    </w:p>
    <w:p w14:paraId="35CE0519" w14:textId="77777777" w:rsidR="00423741" w:rsidRDefault="00423741" w:rsidP="00423741">
      <w:pPr>
        <w:rPr>
          <w:rFonts w:cs="Times New Roman"/>
        </w:rPr>
      </w:pPr>
    </w:p>
    <w:p w14:paraId="3BA64F2C" w14:textId="77777777" w:rsidR="00423741" w:rsidRDefault="00423741" w:rsidP="00423741">
      <w:pPr>
        <w:rPr>
          <w:rFonts w:cs="Times New Roman"/>
        </w:rPr>
      </w:pPr>
      <w:r>
        <w:rPr>
          <w:rFonts w:hint="eastAsia"/>
        </w:rPr>
        <w:t>関係法令等　法第２８条第１項、第３項、液石則第７０条、第７２条</w:t>
      </w:r>
    </w:p>
    <w:p w14:paraId="76382293" w14:textId="77777777" w:rsidR="00423741" w:rsidRPr="00BD1986" w:rsidRDefault="00423741" w:rsidP="00423741">
      <w:pPr>
        <w:rPr>
          <w:rFonts w:cs="Times New Roman"/>
        </w:rPr>
      </w:pPr>
    </w:p>
    <w:p w14:paraId="62934834" w14:textId="77777777" w:rsidR="00423741" w:rsidRDefault="00423741" w:rsidP="00423741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>◎　販売事業者は、販売所ごとに、製造保安責任者（又は第二種販売主任者）の免状の交付を受けているものであって、規定の経験を有する者のうちから、高圧ガス販売主任者を選任し、高圧ガスの販売に係る業務の管理を行わせなければなりません。（選任数は、戸数にかかわらず１名）</w:t>
      </w:r>
    </w:p>
    <w:p w14:paraId="4745D4D2" w14:textId="77777777" w:rsidR="00423741" w:rsidRDefault="00423741" w:rsidP="00423741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　</w:t>
      </w:r>
    </w:p>
    <w:p w14:paraId="5D0265A3" w14:textId="77777777" w:rsidR="00423741" w:rsidRDefault="00423741" w:rsidP="00423741">
      <w:pPr>
        <w:spacing w:line="360" w:lineRule="atLeast"/>
        <w:ind w:leftChars="7" w:left="257" w:hangingChars="100" w:hanging="240"/>
        <w:rPr>
          <w:rFonts w:cs="Times New Roman"/>
        </w:rPr>
      </w:pPr>
      <w:r>
        <w:rPr>
          <w:rFonts w:hint="eastAsia"/>
        </w:rPr>
        <w:t>◎　販売主任者を選任又は解任したときは、遅滞なく登録が行われた広域振興局等に届け出</w:t>
      </w:r>
      <w:r w:rsidR="00A107E9">
        <w:rPr>
          <w:rFonts w:hint="eastAsia"/>
        </w:rPr>
        <w:t>なければなりません</w:t>
      </w:r>
      <w:r>
        <w:rPr>
          <w:rFonts w:hint="eastAsia"/>
        </w:rPr>
        <w:t>。</w:t>
      </w:r>
    </w:p>
    <w:p w14:paraId="400206E4" w14:textId="77777777" w:rsidR="00423741" w:rsidRDefault="00423741" w:rsidP="00423741">
      <w:pPr>
        <w:spacing w:line="360" w:lineRule="atLeast"/>
        <w:rPr>
          <w:rFonts w:cs="Times New Roman"/>
        </w:rPr>
      </w:pPr>
    </w:p>
    <w:p w14:paraId="28CF2927" w14:textId="77777777" w:rsidR="00423741" w:rsidRDefault="00423741" w:rsidP="00423741">
      <w:pPr>
        <w:spacing w:line="360" w:lineRule="atLeast"/>
      </w:pPr>
      <w:r>
        <w:rPr>
          <w:rFonts w:hint="eastAsia"/>
        </w:rPr>
        <w:t>◎　高圧ガス販売主任者届書</w:t>
      </w:r>
    </w:p>
    <w:p w14:paraId="2E6A8C38" w14:textId="77777777" w:rsidR="00423741" w:rsidRDefault="00423741" w:rsidP="00423741">
      <w:pPr>
        <w:spacing w:line="360" w:lineRule="atLeast"/>
      </w:pPr>
      <w:r>
        <w:rPr>
          <w:rFonts w:hint="eastAsia"/>
        </w:rPr>
        <w:t xml:space="preserve">　１　高圧ガス販売主任者届書（様式第３４）</w:t>
      </w:r>
    </w:p>
    <w:p w14:paraId="48920C05" w14:textId="77777777" w:rsidR="00423741" w:rsidRPr="00423741" w:rsidRDefault="00423741" w:rsidP="00423741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２　免状の写し</w:t>
      </w:r>
    </w:p>
    <w:p w14:paraId="25E40731" w14:textId="77777777" w:rsidR="00423741" w:rsidRPr="00423741" w:rsidRDefault="00423741" w:rsidP="00875EE6">
      <w:pPr>
        <w:spacing w:line="360" w:lineRule="atLeast"/>
        <w:rPr>
          <w:rFonts w:cs="Times New Roman"/>
        </w:rPr>
      </w:pPr>
    </w:p>
    <w:sectPr w:rsidR="00423741" w:rsidRPr="00423741" w:rsidSect="00127750">
      <w:pgSz w:w="12240" w:h="15840" w:code="1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E9A5" w14:textId="77777777" w:rsidR="00A6438C" w:rsidRDefault="00A6438C" w:rsidP="0018376B">
      <w:r>
        <w:separator/>
      </w:r>
    </w:p>
  </w:endnote>
  <w:endnote w:type="continuationSeparator" w:id="0">
    <w:p w14:paraId="26C63C32" w14:textId="77777777" w:rsidR="00A6438C" w:rsidRDefault="00A6438C" w:rsidP="0018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A171" w14:textId="77777777" w:rsidR="00A6438C" w:rsidRDefault="00A6438C" w:rsidP="0018376B">
      <w:r>
        <w:separator/>
      </w:r>
    </w:p>
  </w:footnote>
  <w:footnote w:type="continuationSeparator" w:id="0">
    <w:p w14:paraId="08C59755" w14:textId="77777777" w:rsidR="00A6438C" w:rsidRDefault="00A6438C" w:rsidP="0018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017"/>
    <w:multiLevelType w:val="hybridMultilevel"/>
    <w:tmpl w:val="2CE24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AA0855"/>
    <w:multiLevelType w:val="hybridMultilevel"/>
    <w:tmpl w:val="1F86A126"/>
    <w:lvl w:ilvl="0" w:tplc="767606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0875"/>
    <w:rsid w:val="000169BA"/>
    <w:rsid w:val="00074C41"/>
    <w:rsid w:val="00085ADC"/>
    <w:rsid w:val="000D312A"/>
    <w:rsid w:val="000F5AC7"/>
    <w:rsid w:val="0010322D"/>
    <w:rsid w:val="00103CD0"/>
    <w:rsid w:val="00127750"/>
    <w:rsid w:val="00137334"/>
    <w:rsid w:val="00141625"/>
    <w:rsid w:val="0018376B"/>
    <w:rsid w:val="001D4E9B"/>
    <w:rsid w:val="002822C0"/>
    <w:rsid w:val="002E0171"/>
    <w:rsid w:val="002F76C3"/>
    <w:rsid w:val="00372BB2"/>
    <w:rsid w:val="003828B6"/>
    <w:rsid w:val="003A49E9"/>
    <w:rsid w:val="003B3116"/>
    <w:rsid w:val="00423741"/>
    <w:rsid w:val="004B6681"/>
    <w:rsid w:val="004E5AAC"/>
    <w:rsid w:val="0052434E"/>
    <w:rsid w:val="00564010"/>
    <w:rsid w:val="00575493"/>
    <w:rsid w:val="00581A2A"/>
    <w:rsid w:val="0060605B"/>
    <w:rsid w:val="00622587"/>
    <w:rsid w:val="00665DC7"/>
    <w:rsid w:val="00685ABB"/>
    <w:rsid w:val="006F2920"/>
    <w:rsid w:val="0077142E"/>
    <w:rsid w:val="00842CEF"/>
    <w:rsid w:val="00847316"/>
    <w:rsid w:val="00875EE6"/>
    <w:rsid w:val="008D0910"/>
    <w:rsid w:val="008F638D"/>
    <w:rsid w:val="009468C5"/>
    <w:rsid w:val="00947327"/>
    <w:rsid w:val="009C2528"/>
    <w:rsid w:val="009D1A3C"/>
    <w:rsid w:val="00A107E9"/>
    <w:rsid w:val="00A6438C"/>
    <w:rsid w:val="00A738A9"/>
    <w:rsid w:val="00A816E3"/>
    <w:rsid w:val="00B131C9"/>
    <w:rsid w:val="00B80875"/>
    <w:rsid w:val="00BD1986"/>
    <w:rsid w:val="00C03AF8"/>
    <w:rsid w:val="00C97269"/>
    <w:rsid w:val="00EB6576"/>
    <w:rsid w:val="00EB71CB"/>
    <w:rsid w:val="00F13D48"/>
    <w:rsid w:val="00F85673"/>
    <w:rsid w:val="00FA04B2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520DF"/>
  <w14:defaultImageDpi w14:val="0"/>
  <w15:docId w15:val="{E6FD5E9D-843A-4932-8D64-BDD76055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376B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376B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E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user</cp:lastModifiedBy>
  <cp:revision>8</cp:revision>
  <cp:lastPrinted>2015-04-09T05:32:00Z</cp:lastPrinted>
  <dcterms:created xsi:type="dcterms:W3CDTF">2015-04-06T05:49:00Z</dcterms:created>
  <dcterms:modified xsi:type="dcterms:W3CDTF">2021-08-18T01:51:00Z</dcterms:modified>
</cp:coreProperties>
</file>